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FF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 xml:space="preserve">En la </w:t>
      </w:r>
      <w:r w:rsidRPr="005F1405">
        <w:rPr>
          <w:rStyle w:val="Actaparrafos"/>
        </w:rPr>
        <w:t xml:space="preserve">ciudad de La Plata a los </w:t>
      </w:r>
      <w:r w:rsidR="004B284E">
        <w:rPr>
          <w:rStyle w:val="Actaparrafos"/>
        </w:rPr>
        <w:t>diez</w:t>
      </w:r>
      <w:r w:rsidRPr="005F1405">
        <w:rPr>
          <w:rStyle w:val="Actaparrafos"/>
        </w:rPr>
        <w:t xml:space="preserve"> días del mes de </w:t>
      </w:r>
      <w:r w:rsidR="004B284E">
        <w:rPr>
          <w:rStyle w:val="Actaparrafos"/>
        </w:rPr>
        <w:t>diciembre</w:t>
      </w:r>
      <w:r w:rsidRPr="005F1405">
        <w:rPr>
          <w:rStyle w:val="Actaparrafos"/>
        </w:rPr>
        <w:t xml:space="preserve"> de dos mil catorce, siendo las </w:t>
      </w:r>
      <w:r w:rsidR="00160B11">
        <w:rPr>
          <w:rStyle w:val="Actaparrafos"/>
        </w:rPr>
        <w:t>diez</w:t>
      </w:r>
      <w:r w:rsidRPr="005F1405">
        <w:rPr>
          <w:rStyle w:val="Actaparrafos"/>
        </w:rPr>
        <w:t xml:space="preserve"> horas, se reúne el Directorio de la Comisión de Investigaciones Científicas de la Provincia de Buenos Aires, bajo la presidencia del </w:t>
      </w:r>
      <w:r w:rsidRPr="005F1405">
        <w:t xml:space="preserve">Ing. Agr. José María Rodríguez Silveira </w:t>
      </w:r>
      <w:r w:rsidRPr="005F1405">
        <w:rPr>
          <w:rStyle w:val="Actaparrafos"/>
        </w:rPr>
        <w:t xml:space="preserve">y con la presencia de los señores Directores: </w:t>
      </w:r>
      <w:r w:rsidR="008D286A">
        <w:t>Dr. Alfredo Juan,</w:t>
      </w:r>
      <w:r>
        <w:t xml:space="preserve"> </w:t>
      </w:r>
      <w:r w:rsidR="0024248E">
        <w:t>Lic. Roberto Reale,</w:t>
      </w:r>
      <w:r w:rsidR="0024248E" w:rsidRPr="005F1405">
        <w:t xml:space="preserve"> </w:t>
      </w:r>
      <w:r w:rsidRPr="005F1405">
        <w:t>Dr. Raúl Rivas, Ing. Luis Pascual Traversa</w:t>
      </w:r>
      <w:r w:rsidR="000C7F53">
        <w:t xml:space="preserve"> y</w:t>
      </w:r>
      <w:r w:rsidR="00357F64">
        <w:t xml:space="preserve"> el</w:t>
      </w:r>
      <w:r w:rsidRPr="005F1405">
        <w:t xml:space="preserve"> Secretario Administrativ</w:t>
      </w:r>
      <w:r w:rsidR="0024248E">
        <w:t>o, Cdor. Diego Hernán Turkenich</w:t>
      </w:r>
      <w:r w:rsidR="008D286A">
        <w:t xml:space="preserve">. </w:t>
      </w:r>
      <w:r w:rsidRPr="005F1405">
        <w:t>El orden del día a tratar es el siguiente:-----</w:t>
      </w:r>
      <w:r w:rsidR="008D286A">
        <w:t>----</w:t>
      </w:r>
      <w:r w:rsidR="0024248E">
        <w:t>---------------------------------------------</w:t>
      </w:r>
    </w:p>
    <w:p w:rsidR="00FA13FF" w:rsidRPr="005F1405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1.- Aprobación del Orden del Día.-------------------------------------------------------------</w:t>
      </w:r>
    </w:p>
    <w:p w:rsidR="00FA13FF" w:rsidRPr="005F1405" w:rsidRDefault="00FA13FF" w:rsidP="00FA13FF">
      <w:pPr>
        <w:jc w:val="both"/>
      </w:pPr>
      <w:r w:rsidRPr="005F1405">
        <w:t>2.- Informe de Presidencia.----------------------------------------------------------------------</w:t>
      </w:r>
    </w:p>
    <w:p w:rsidR="008D286A" w:rsidRDefault="008D286A" w:rsidP="00FA13FF">
      <w:pPr>
        <w:jc w:val="both"/>
      </w:pPr>
      <w:r>
        <w:t>3.- Convenios.---------------------------------------------------------------------------------------</w:t>
      </w:r>
    </w:p>
    <w:p w:rsidR="007E0542" w:rsidRDefault="008D286A" w:rsidP="00FA13FF">
      <w:pPr>
        <w:jc w:val="both"/>
      </w:pPr>
      <w:r>
        <w:t>4.- Crédito Fiscal.----------------------------------------------------------------------------------</w:t>
      </w:r>
    </w:p>
    <w:p w:rsidR="008D286A" w:rsidRDefault="003C5A4F" w:rsidP="00FA13FF">
      <w:pPr>
        <w:jc w:val="both"/>
      </w:pPr>
      <w:r>
        <w:t>5</w:t>
      </w:r>
      <w:r w:rsidR="008D286A">
        <w:t>.- Carrera del Investigador Científico y Tecnológico.------------------------------------</w:t>
      </w:r>
    </w:p>
    <w:p w:rsidR="00CD1463" w:rsidRDefault="003C5A4F" w:rsidP="00FA13FF">
      <w:pPr>
        <w:jc w:val="both"/>
      </w:pPr>
      <w:r>
        <w:t>6</w:t>
      </w:r>
      <w:r w:rsidR="00CD1463">
        <w:t>.- Carrera del Personal de Apoyo a la Investigación y Desarrollo Tecnológico.--</w:t>
      </w:r>
    </w:p>
    <w:p w:rsidR="00FA13FF" w:rsidRPr="005F1405" w:rsidRDefault="003C5A4F" w:rsidP="00FA13FF">
      <w:pPr>
        <w:jc w:val="both"/>
      </w:pPr>
      <w:r>
        <w:t>7</w:t>
      </w:r>
      <w:r w:rsidR="00FA13FF" w:rsidRPr="005F1405">
        <w:t>.- Becas y Pasantías.----------------------------------------------------------------------------</w:t>
      </w:r>
    </w:p>
    <w:p w:rsidR="00FA13FF" w:rsidRPr="005F1405" w:rsidRDefault="003C5A4F" w:rsidP="00FA13FF">
      <w:pPr>
        <w:jc w:val="both"/>
      </w:pPr>
      <w:r>
        <w:t>8</w:t>
      </w:r>
      <w:r w:rsidR="00FA13FF" w:rsidRPr="005F1405">
        <w:t>.- Varios.---------------------------</w:t>
      </w:r>
      <w:r w:rsidR="00FA13FF">
        <w:t>--</w:t>
      </w:r>
      <w:r w:rsidR="00FA13FF" w:rsidRPr="005F1405">
        <w:t>--------------------------------</w:t>
      </w:r>
      <w:r w:rsidR="00FA13FF">
        <w:t>-------------------------------</w:t>
      </w:r>
    </w:p>
    <w:p w:rsidR="00FA13FF" w:rsidRPr="005F1405" w:rsidRDefault="00FA13FF" w:rsidP="00FA13FF">
      <w:pPr>
        <w:jc w:val="both"/>
      </w:pPr>
    </w:p>
    <w:p w:rsidR="00FA13FF" w:rsidRPr="005F1405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rPr>
          <w:b/>
        </w:rPr>
        <w:t>1.-</w:t>
      </w:r>
      <w:r w:rsidRPr="005F1405">
        <w:rPr>
          <w:b/>
          <w:u w:val="single"/>
        </w:rPr>
        <w:t xml:space="preserve"> APROBACION DEL ORDEN DEL DIA:</w:t>
      </w:r>
      <w:r w:rsidRPr="005F1405">
        <w:t>-------------------------------------------------</w:t>
      </w:r>
    </w:p>
    <w:p w:rsidR="00FA13FF" w:rsidRPr="005F1405" w:rsidRDefault="00FA13FF" w:rsidP="00FA13FF">
      <w:pPr>
        <w:jc w:val="both"/>
      </w:pPr>
      <w:r w:rsidRPr="005F1405">
        <w:t>El Directorio resuelve aprobar el Orden del Día. ------------------------------------------</w:t>
      </w:r>
    </w:p>
    <w:p w:rsidR="00FA13FF" w:rsidRPr="005F1405" w:rsidRDefault="00FA13FF" w:rsidP="00FA13FF">
      <w:pPr>
        <w:jc w:val="both"/>
        <w:rPr>
          <w:b/>
        </w:rPr>
      </w:pPr>
    </w:p>
    <w:p w:rsidR="00FA13FF" w:rsidRPr="005F1405" w:rsidRDefault="00FA13FF" w:rsidP="00FA13FF">
      <w:pPr>
        <w:jc w:val="both"/>
        <w:rPr>
          <w:b/>
        </w:rPr>
      </w:pPr>
      <w:r w:rsidRPr="005F1405">
        <w:rPr>
          <w:b/>
        </w:rPr>
        <w:t xml:space="preserve">2.- </w:t>
      </w:r>
      <w:r w:rsidRPr="005F1405">
        <w:rPr>
          <w:b/>
          <w:u w:val="single"/>
        </w:rPr>
        <w:t>INFORME DE PRESIDENCIA:</w:t>
      </w:r>
      <w:r w:rsidRPr="005F1405">
        <w:t>------------------------------------------------------------</w:t>
      </w:r>
    </w:p>
    <w:p w:rsidR="00991ACF" w:rsidRDefault="00991ACF" w:rsidP="00991ACF">
      <w:pPr>
        <w:jc w:val="both"/>
      </w:pPr>
      <w:r>
        <w:t>El Presidente informa a  los miembros del Directorio sobre actividades y gestiones realizadas:</w:t>
      </w:r>
      <w:r w:rsidR="00B239AE">
        <w:t>------------------------------------------------------------------------------</w:t>
      </w:r>
    </w:p>
    <w:p w:rsidR="00777FC9" w:rsidRDefault="00777FC9" w:rsidP="00777FC9">
      <w:pPr>
        <w:jc w:val="both"/>
      </w:pPr>
    </w:p>
    <w:p w:rsidR="00EE1B5D" w:rsidRDefault="00777FC9" w:rsidP="00EE1B5D">
      <w:pPr>
        <w:jc w:val="both"/>
      </w:pPr>
      <w:r>
        <w:t>-</w:t>
      </w:r>
      <w:r w:rsidR="00EE1B5D">
        <w:t>Participó del acto de inauguración del nuevo Bioterio del Instituto Multidisciplinario de Biologí</w:t>
      </w:r>
      <w:r w:rsidR="003C5A4F">
        <w:t>a Celular (IMBICE), junto al Señor Mi</w:t>
      </w:r>
      <w:r w:rsidR="00EE1B5D">
        <w:t>nistro de Salud</w:t>
      </w:r>
      <w:r w:rsidR="003C5A4F">
        <w:t>,</w:t>
      </w:r>
      <w:r w:rsidR="00EE1B5D">
        <w:t xml:space="preserve"> Dr. Alejandro Collia y al Director del </w:t>
      </w:r>
      <w:r w:rsidR="003C5A4F">
        <w:t>IMBICE</w:t>
      </w:r>
      <w:r w:rsidR="00EE1B5D">
        <w:t>, Dr. Mario Ermácora</w:t>
      </w:r>
      <w:r w:rsidR="003C5A4F">
        <w:t>.---------</w:t>
      </w:r>
    </w:p>
    <w:p w:rsidR="00EE1B5D" w:rsidRDefault="003C5A4F" w:rsidP="00EE1B5D">
      <w:pPr>
        <w:jc w:val="both"/>
      </w:pPr>
      <w:r>
        <w:t>-</w:t>
      </w:r>
      <w:r w:rsidR="00EE1B5D">
        <w:t>Visitó la Universidad Nacional de Mar del Plata, junto a los miembros del Directorio</w:t>
      </w:r>
      <w:r>
        <w:t>, Ing.</w:t>
      </w:r>
      <w:r w:rsidR="00EE1B5D">
        <w:t xml:space="preserve"> Luis Traversa y </w:t>
      </w:r>
      <w:r>
        <w:t xml:space="preserve">Dr. </w:t>
      </w:r>
      <w:r w:rsidR="00EE1B5D">
        <w:t xml:space="preserve">Raúl Rivas. En la misma, se reunió </w:t>
      </w:r>
      <w:r>
        <w:t>con el Rector de dicha Casa de E</w:t>
      </w:r>
      <w:r w:rsidR="00EE1B5D">
        <w:t>studios,</w:t>
      </w:r>
      <w:r>
        <w:t xml:space="preserve"> Lic. Francisco Morea</w:t>
      </w:r>
      <w:r w:rsidR="00EE1B5D">
        <w:t xml:space="preserve"> y su equipo de colaboradores, avanzando </w:t>
      </w:r>
      <w:r>
        <w:t>en</w:t>
      </w:r>
      <w:r w:rsidR="00EE1B5D">
        <w:t xml:space="preserve"> diversos puntos conducentes a una mayor vinculación entre ambos organismos, incluyendo una próxima convocatoria a concurso de becas </w:t>
      </w:r>
      <w:r>
        <w:t>cofinanciadas, en el marco del R</w:t>
      </w:r>
      <w:r w:rsidR="00EE1B5D">
        <w:t>eglamento recientemente aprobado me</w:t>
      </w:r>
      <w:r>
        <w:t>diante D</w:t>
      </w:r>
      <w:r w:rsidR="00EE1B5D">
        <w:t>ecreto del S</w:t>
      </w:r>
      <w:r>
        <w:t>eñor</w:t>
      </w:r>
      <w:r w:rsidR="00EE1B5D">
        <w:t xml:space="preserve"> Gobernador. Posteriormente, visitaron el Instituto de Geología de Costas y </w:t>
      </w:r>
      <w:r>
        <w:t>del Cuaternario</w:t>
      </w:r>
      <w:r w:rsidR="00EE1B5D">
        <w:t>, reuniéndose con sus autoridades, con vistas a su posible vinculación con la CIC.</w:t>
      </w:r>
      <w:r>
        <w:t>---------------------------</w:t>
      </w:r>
    </w:p>
    <w:p w:rsidR="00EE1B5D" w:rsidRDefault="003C5A4F" w:rsidP="00EE1B5D">
      <w:pPr>
        <w:jc w:val="both"/>
      </w:pPr>
      <w:r>
        <w:t>-</w:t>
      </w:r>
      <w:r w:rsidR="00EE1B5D">
        <w:t>Concurrió a la Primera Jornada Provincial de Portales Digitales, organizada por el Ministerio de la Producción, Ciencia y Tecnolo</w:t>
      </w:r>
      <w:r>
        <w:t>gía, que se llevó a cabo en el Salón D</w:t>
      </w:r>
      <w:r w:rsidR="00EE1B5D">
        <w:t>orado de la Gobernación. Durante la mi</w:t>
      </w:r>
      <w:r>
        <w:t>sma se lanzó el Subprograma de Crédito F</w:t>
      </w:r>
      <w:r w:rsidR="00EE1B5D">
        <w:t>iscal para ese sector.</w:t>
      </w:r>
      <w:r>
        <w:t>-------------------------------------------------------------</w:t>
      </w:r>
    </w:p>
    <w:p w:rsidR="00EE1B5D" w:rsidRDefault="003C5A4F" w:rsidP="00EE1B5D">
      <w:pPr>
        <w:jc w:val="both"/>
      </w:pPr>
      <w:r>
        <w:t>-</w:t>
      </w:r>
      <w:r w:rsidR="00EE1B5D">
        <w:t xml:space="preserve">Integró el panel de apertura del acto </w:t>
      </w:r>
      <w:r w:rsidR="00940ABA">
        <w:t>de celebración</w:t>
      </w:r>
      <w:r w:rsidR="00EE1B5D">
        <w:t xml:space="preserve"> de los 40 años del Instituto Multidisciplinario de Biol</w:t>
      </w:r>
      <w:r>
        <w:t>ogía Celular (IMBICE) junto al D</w:t>
      </w:r>
      <w:r w:rsidR="00EE1B5D">
        <w:t>irector</w:t>
      </w:r>
      <w:r>
        <w:t>,</w:t>
      </w:r>
      <w:r w:rsidR="00EE1B5D">
        <w:t xml:space="preserve"> Dr. Mario Ermácora y al Director del Centro Científico Tecnológico del CONICET La Plata, Dr. Luis Epele.</w:t>
      </w:r>
      <w:r>
        <w:t>------------------------------------------------------------------------------</w:t>
      </w:r>
    </w:p>
    <w:p w:rsidR="003C5A4F" w:rsidRDefault="003C5A4F" w:rsidP="008D286A">
      <w:pPr>
        <w:jc w:val="both"/>
        <w:rPr>
          <w:b/>
        </w:rPr>
      </w:pPr>
    </w:p>
    <w:p w:rsidR="008D286A" w:rsidRPr="005F1405" w:rsidRDefault="008D286A" w:rsidP="008D286A">
      <w:pPr>
        <w:jc w:val="both"/>
      </w:pPr>
      <w:r>
        <w:rPr>
          <w:b/>
        </w:rPr>
        <w:lastRenderedPageBreak/>
        <w:t>3</w:t>
      </w:r>
      <w:r w:rsidRPr="005F1405">
        <w:rPr>
          <w:b/>
        </w:rPr>
        <w:t xml:space="preserve">.- </w:t>
      </w:r>
      <w:r w:rsidRPr="005F1405">
        <w:rPr>
          <w:b/>
          <w:u w:val="single"/>
        </w:rPr>
        <w:t>CONVENIOS:</w:t>
      </w:r>
      <w:r w:rsidRPr="005F1405">
        <w:t>-----------------------------------------------------------------------------------</w:t>
      </w:r>
    </w:p>
    <w:p w:rsidR="004B284E" w:rsidRPr="006F4296" w:rsidRDefault="00D704AB" w:rsidP="004B284E">
      <w:pPr>
        <w:jc w:val="both"/>
      </w:pPr>
      <w:r>
        <w:t>El Directorio</w:t>
      </w:r>
      <w:r w:rsidR="007943AF">
        <w:t xml:space="preserve"> toma </w:t>
      </w:r>
      <w:r w:rsidR="004B284E" w:rsidRPr="006F4296">
        <w:t xml:space="preserve">conocimiento </w:t>
      </w:r>
      <w:r>
        <w:t>d</w:t>
      </w:r>
      <w:r w:rsidR="004B284E" w:rsidRPr="006F4296">
        <w:t>el Convenio</w:t>
      </w:r>
      <w:r w:rsidR="004B284E">
        <w:t xml:space="preserve"> Marco de Cooperación suscripto entre el Ministerio de Salud de la provincia de Buenos Aires y esta Comisión de Investigaciones Científicas, </w:t>
      </w:r>
      <w:r>
        <w:t xml:space="preserve">que integra la presente como </w:t>
      </w:r>
      <w:r w:rsidRPr="00D704AB">
        <w:rPr>
          <w:b/>
        </w:rPr>
        <w:t>Anexo I</w:t>
      </w:r>
      <w:r>
        <w:t xml:space="preserve">, </w:t>
      </w:r>
      <w:r w:rsidR="004B284E">
        <w:t>con el objeto de desarrollar acciones conjuntas</w:t>
      </w:r>
      <w:r w:rsidR="007943AF">
        <w:t>,</w:t>
      </w:r>
      <w:r w:rsidR="004B284E">
        <w:t xml:space="preserve"> generar espacios de cooperación y articular estrategias en materia de investigación en salud y capacitación de Recursos Humanos.</w:t>
      </w:r>
      <w:r w:rsidR="003C5A4F">
        <w:t>---------------------------------------------------------</w:t>
      </w:r>
      <w:r w:rsidR="007943AF">
        <w:t>----------------------</w:t>
      </w:r>
    </w:p>
    <w:p w:rsidR="0024248E" w:rsidRDefault="0024248E" w:rsidP="0024248E">
      <w:pPr>
        <w:jc w:val="both"/>
      </w:pPr>
    </w:p>
    <w:p w:rsidR="008D286A" w:rsidRDefault="008D286A" w:rsidP="008D286A">
      <w:pPr>
        <w:jc w:val="both"/>
        <w:rPr>
          <w:b/>
        </w:rPr>
      </w:pPr>
      <w:r w:rsidRPr="005F1405">
        <w:rPr>
          <w:b/>
        </w:rPr>
        <w:t xml:space="preserve">4.- </w:t>
      </w:r>
      <w:r w:rsidRPr="005F1405">
        <w:rPr>
          <w:b/>
          <w:u w:val="single"/>
        </w:rPr>
        <w:t>CREDITO FISCAL:</w:t>
      </w:r>
      <w:r w:rsidRPr="005F1405">
        <w:t>-------------------------------------------------------</w:t>
      </w:r>
      <w:r w:rsidR="00D00A75">
        <w:t>--------------------</w:t>
      </w:r>
    </w:p>
    <w:p w:rsidR="00D704AB" w:rsidRDefault="003C5A4F" w:rsidP="00D704AB">
      <w:pPr>
        <w:jc w:val="both"/>
      </w:pPr>
      <w:r>
        <w:t xml:space="preserve">4.1.- </w:t>
      </w:r>
      <w:r w:rsidR="00D704AB" w:rsidRPr="005F1405">
        <w:t>El Directorio resuelve aprobar el otorgamiento del beneficio de Crédito Fiscal en el marco de la Convocatoria 2014</w:t>
      </w:r>
      <w:r w:rsidR="00D704AB">
        <w:t xml:space="preserve"> Modalidad “Ventanilla Abierta”</w:t>
      </w:r>
      <w:r w:rsidR="00D704AB" w:rsidRPr="005F1405">
        <w:t xml:space="preserve">, </w:t>
      </w:r>
      <w:r w:rsidR="00D704AB">
        <w:t>a los</w:t>
      </w:r>
      <w:r w:rsidR="00D704AB" w:rsidRPr="005F1405">
        <w:t xml:space="preserve"> beneficiario</w:t>
      </w:r>
      <w:r w:rsidR="00D704AB">
        <w:t>s</w:t>
      </w:r>
      <w:r w:rsidR="00D704AB" w:rsidRPr="005F1405">
        <w:t xml:space="preserve"> que se detalla</w:t>
      </w:r>
      <w:r w:rsidR="00D704AB">
        <w:t>n</w:t>
      </w:r>
      <w:r w:rsidR="00D704AB" w:rsidRPr="005F1405">
        <w:t xml:space="preserve"> en el </w:t>
      </w:r>
      <w:r w:rsidR="00D704AB" w:rsidRPr="005F1405">
        <w:rPr>
          <w:b/>
        </w:rPr>
        <w:t>Anexo I</w:t>
      </w:r>
      <w:r w:rsidR="00D704AB">
        <w:rPr>
          <w:b/>
        </w:rPr>
        <w:t xml:space="preserve">I </w:t>
      </w:r>
      <w:r w:rsidR="00D704AB">
        <w:t>de la presente Acta</w:t>
      </w:r>
      <w:r w:rsidR="00D704AB" w:rsidRPr="005F1405">
        <w:t>.</w:t>
      </w:r>
      <w:r>
        <w:t>----------------</w:t>
      </w:r>
    </w:p>
    <w:p w:rsidR="00D704AB" w:rsidRDefault="00D704AB" w:rsidP="00D704AB">
      <w:pPr>
        <w:jc w:val="both"/>
      </w:pPr>
    </w:p>
    <w:p w:rsidR="00D704AB" w:rsidRDefault="003C5A4F" w:rsidP="00D704AB">
      <w:pPr>
        <w:jc w:val="both"/>
      </w:pPr>
      <w:r>
        <w:t xml:space="preserve">4.2.- </w:t>
      </w:r>
      <w:r w:rsidR="00D704AB">
        <w:t xml:space="preserve">El Directorio resuelve aprobar las Bases y Formularios del llamado a la presentación y adjudicación de proyectos de I+D+i y Modernización Tecnológica que integran la presente como </w:t>
      </w:r>
      <w:r w:rsidR="00D704AB" w:rsidRPr="009B6AFF">
        <w:rPr>
          <w:b/>
        </w:rPr>
        <w:t xml:space="preserve">Anexo </w:t>
      </w:r>
      <w:r w:rsidR="00D704AB">
        <w:rPr>
          <w:b/>
        </w:rPr>
        <w:t>III</w:t>
      </w:r>
      <w:r w:rsidR="00D704AB">
        <w:t>.</w:t>
      </w:r>
      <w:r>
        <w:t>-</w:t>
      </w:r>
      <w:r w:rsidR="00D704AB">
        <w:t>---</w:t>
      </w:r>
      <w:r w:rsidR="0038409F">
        <w:t>------------------------------</w:t>
      </w:r>
    </w:p>
    <w:p w:rsidR="007B57B3" w:rsidRDefault="007B57B3" w:rsidP="00D704AB">
      <w:pPr>
        <w:jc w:val="both"/>
      </w:pPr>
    </w:p>
    <w:p w:rsidR="007720D9" w:rsidRDefault="003C5A4F" w:rsidP="003C5A4F">
      <w:pPr>
        <w:jc w:val="both"/>
      </w:pPr>
      <w:r>
        <w:t xml:space="preserve">4.3.- </w:t>
      </w:r>
      <w:r w:rsidR="007B57B3">
        <w:t xml:space="preserve">El Directorio resuelve aprobar el Reglamento con la Modalidad de “Ventanilla Abierta” del Régimen de Crédito Fiscal para la Promoción y Fomento de la Innovación Tecnológica de la Provincia de Buenos Aires que integra la presente como </w:t>
      </w:r>
      <w:r w:rsidR="007B57B3" w:rsidRPr="007B57B3">
        <w:rPr>
          <w:b/>
        </w:rPr>
        <w:t>Anexo IV</w:t>
      </w:r>
      <w:r w:rsidR="007B57B3">
        <w:t>.</w:t>
      </w:r>
      <w:r>
        <w:t>----------------------------------------------------------</w:t>
      </w:r>
    </w:p>
    <w:p w:rsidR="00394193" w:rsidRDefault="00394193" w:rsidP="008D286A">
      <w:pPr>
        <w:jc w:val="both"/>
      </w:pPr>
    </w:p>
    <w:p w:rsidR="008D286A" w:rsidRDefault="003C5A4F" w:rsidP="008D286A">
      <w:pPr>
        <w:jc w:val="both"/>
      </w:pPr>
      <w:r>
        <w:rPr>
          <w:b/>
        </w:rPr>
        <w:t>5</w:t>
      </w:r>
      <w:r w:rsidR="008D286A" w:rsidRPr="005F1405">
        <w:rPr>
          <w:b/>
        </w:rPr>
        <w:t xml:space="preserve">.- </w:t>
      </w:r>
      <w:r w:rsidR="008D286A" w:rsidRPr="005F1405">
        <w:rPr>
          <w:b/>
          <w:u w:val="single"/>
        </w:rPr>
        <w:t xml:space="preserve">CARRERA DEL </w:t>
      </w:r>
      <w:r w:rsidR="008D286A">
        <w:rPr>
          <w:b/>
          <w:u w:val="single"/>
        </w:rPr>
        <w:t>INVESTIGADOR CIENTÍFICO Y TECNOLÓGICO</w:t>
      </w:r>
      <w:r w:rsidR="008D286A" w:rsidRPr="005F1405">
        <w:rPr>
          <w:b/>
        </w:rPr>
        <w:t>:</w:t>
      </w:r>
      <w:r w:rsidR="008D286A">
        <w:t>-</w:t>
      </w:r>
      <w:r w:rsidR="00D00A75">
        <w:t>----------</w:t>
      </w:r>
    </w:p>
    <w:p w:rsidR="004B284E" w:rsidRDefault="007B57B3" w:rsidP="00CD1463">
      <w:pPr>
        <w:jc w:val="both"/>
      </w:pPr>
      <w:r>
        <w:t xml:space="preserve">El Directorio resuelve autorizar al </w:t>
      </w:r>
      <w:r w:rsidR="004B284E">
        <w:t>Dr. Andres Milessi (Investigador Adjunto – Expte. 2157-1432/14) para participar en el Proyecto: “Manejo basado en el ecosistema de recursos marinos de la Zona Común de Pesca Argentino – Uruguaya con proyecciones ante el cambio climático global”.</w:t>
      </w:r>
      <w:r w:rsidR="003C5A4F">
        <w:t>-------------------------</w:t>
      </w:r>
    </w:p>
    <w:p w:rsidR="004B284E" w:rsidRDefault="004B284E" w:rsidP="00CD1463">
      <w:pPr>
        <w:jc w:val="both"/>
        <w:rPr>
          <w:b/>
        </w:rPr>
      </w:pPr>
    </w:p>
    <w:p w:rsidR="00CD1463" w:rsidRPr="007B57B3" w:rsidRDefault="003C5A4F" w:rsidP="00CD1463">
      <w:pPr>
        <w:jc w:val="both"/>
      </w:pPr>
      <w:r>
        <w:rPr>
          <w:b/>
        </w:rPr>
        <w:t>6</w:t>
      </w:r>
      <w:r w:rsidR="00CD1463" w:rsidRPr="007B57B3">
        <w:rPr>
          <w:b/>
        </w:rPr>
        <w:t xml:space="preserve">.- </w:t>
      </w:r>
      <w:r w:rsidR="00CD1463" w:rsidRPr="007B57B3">
        <w:rPr>
          <w:b/>
          <w:u w:val="single"/>
        </w:rPr>
        <w:t>CARRERA DEL PERSONAL DE APOYO A LA INVESTIGACIÓN Y DESARROLLO TECNOLÒGICO</w:t>
      </w:r>
      <w:r w:rsidR="00CD1463" w:rsidRPr="007B57B3">
        <w:rPr>
          <w:b/>
        </w:rPr>
        <w:t>:</w:t>
      </w:r>
      <w:r w:rsidR="00CD1463" w:rsidRPr="007B57B3">
        <w:t>-------------------------------------------------------------</w:t>
      </w:r>
    </w:p>
    <w:p w:rsidR="007B57B3" w:rsidRDefault="003C5A4F" w:rsidP="004B284E">
      <w:pPr>
        <w:jc w:val="both"/>
      </w:pPr>
      <w:r>
        <w:t>6</w:t>
      </w:r>
      <w:r w:rsidR="004B284E">
        <w:t xml:space="preserve">.1.- Bioq. Graciela Peterson (Profesional Adjunto – Expte. 2157-1386/14) solicita cambio de Director de Tareas. </w:t>
      </w:r>
      <w:r w:rsidR="007B57B3">
        <w:t>El Directorio, en concordancia con la Comisión Asesora Honoraria en</w:t>
      </w:r>
      <w:r w:rsidR="004B284E">
        <w:t xml:space="preserve"> Ciencias Biológicas y de la Salud</w:t>
      </w:r>
      <w:r w:rsidR="007B57B3">
        <w:t>, resuelve aprobar lo solicitado designando como Directora a la Dra. Margarita García de Bravo (INIBIOLP).</w:t>
      </w:r>
      <w:r>
        <w:t>----------------------------------------------------------------------------------</w:t>
      </w:r>
    </w:p>
    <w:p w:rsidR="004B284E" w:rsidRDefault="007B57B3" w:rsidP="004B284E">
      <w:pPr>
        <w:jc w:val="both"/>
      </w:pPr>
      <w:r>
        <w:t xml:space="preserve"> </w:t>
      </w:r>
    </w:p>
    <w:p w:rsidR="004B284E" w:rsidRDefault="003C5A4F" w:rsidP="004B284E">
      <w:pPr>
        <w:jc w:val="both"/>
      </w:pPr>
      <w:r>
        <w:t>6</w:t>
      </w:r>
      <w:r w:rsidR="004B284E">
        <w:t>.2.- Dr. Horacio Thomas (Director PLAPIMU – LASEISIC – Expte. 2157-1403/14) solicita recategorización en la Carrera del Personal</w:t>
      </w:r>
      <w:r>
        <w:t xml:space="preserve"> de Apoyo a la Investigación y D</w:t>
      </w:r>
      <w:r w:rsidR="004B284E">
        <w:t xml:space="preserve">esarrollo para el Sr. Mario Presta (Profesional Adjunto). </w:t>
      </w:r>
      <w:r w:rsidR="007B57B3">
        <w:t>El Directorio, en concordancia con lo recomendado por la Comisión Asesora Honoraria en</w:t>
      </w:r>
      <w:r w:rsidR="004B284E">
        <w:t xml:space="preserve"> Física-Matemática-Química y Astronomía</w:t>
      </w:r>
      <w:r w:rsidR="007B57B3">
        <w:t>, resuelve aprobar la recategorización solicitada a la categoría</w:t>
      </w:r>
      <w:r w:rsidR="004B284E">
        <w:t xml:space="preserve"> Profesional Principal.</w:t>
      </w:r>
      <w:r>
        <w:t>----------------------</w:t>
      </w:r>
    </w:p>
    <w:p w:rsidR="004B284E" w:rsidRDefault="004B284E" w:rsidP="000C7F53">
      <w:pPr>
        <w:jc w:val="both"/>
      </w:pPr>
    </w:p>
    <w:p w:rsidR="007E0542" w:rsidRDefault="003C5A4F" w:rsidP="000C7F53">
      <w:pPr>
        <w:jc w:val="both"/>
      </w:pPr>
      <w:r>
        <w:rPr>
          <w:b/>
        </w:rPr>
        <w:t>7</w:t>
      </w:r>
      <w:r w:rsidR="00FA13FF" w:rsidRPr="005F1405">
        <w:rPr>
          <w:b/>
        </w:rPr>
        <w:t xml:space="preserve">.- </w:t>
      </w:r>
      <w:r w:rsidR="00FA13FF" w:rsidRPr="005F1405">
        <w:rPr>
          <w:b/>
          <w:u w:val="single"/>
        </w:rPr>
        <w:t>BECAS Y PASANTIAS</w:t>
      </w:r>
      <w:r w:rsidR="00FA13FF" w:rsidRPr="005F1405">
        <w:rPr>
          <w:b/>
        </w:rPr>
        <w:t>:</w:t>
      </w:r>
      <w:r w:rsidR="00FA13FF" w:rsidRPr="005F1405">
        <w:t>---------------------------------------------------------------------</w:t>
      </w:r>
    </w:p>
    <w:p w:rsidR="004B284E" w:rsidRDefault="003C5A4F" w:rsidP="004B284E">
      <w:pPr>
        <w:jc w:val="both"/>
      </w:pPr>
      <w:r>
        <w:t>7</w:t>
      </w:r>
      <w:r w:rsidR="004B284E">
        <w:t xml:space="preserve">.1.- Srta. Muriel Lamarque solicita prórroga de Beca de Entrenamiento a partir del 01/10/2014. </w:t>
      </w:r>
      <w:r w:rsidR="007B57B3">
        <w:t>El Directorio resuelve no hacer lugar a lo solicitado.</w:t>
      </w:r>
      <w:r>
        <w:t>----------------</w:t>
      </w:r>
    </w:p>
    <w:p w:rsidR="004B284E" w:rsidRDefault="004B284E" w:rsidP="004B284E">
      <w:pPr>
        <w:jc w:val="both"/>
      </w:pPr>
    </w:p>
    <w:p w:rsidR="004B284E" w:rsidRDefault="003C5A4F" w:rsidP="004B284E">
      <w:pPr>
        <w:jc w:val="both"/>
      </w:pPr>
      <w:r>
        <w:lastRenderedPageBreak/>
        <w:t>7</w:t>
      </w:r>
      <w:r w:rsidR="004B284E">
        <w:t>.2.- Lic. Lucía Jaime (becaria de Estudio – Expte. 2157-1429/14) solicita autorización para realizar el “Máster en Comunicación y Educación Audiovisual” que imparte la Universidad Internacional de Andalucía en conjunto con la Universidad de Huelva, España, que se realizará del 07/01/2015 al 27/03/2015.</w:t>
      </w:r>
      <w:r w:rsidR="007B57B3">
        <w:t xml:space="preserve"> El Directorio resuelve autorizar lo solicitado.</w:t>
      </w:r>
      <w:r>
        <w:t>-----------------------------------------------</w:t>
      </w:r>
    </w:p>
    <w:p w:rsidR="004B284E" w:rsidRDefault="004B284E" w:rsidP="004B284E">
      <w:pPr>
        <w:jc w:val="both"/>
      </w:pPr>
    </w:p>
    <w:p w:rsidR="004B284E" w:rsidRDefault="003C5A4F" w:rsidP="004B284E">
      <w:pPr>
        <w:jc w:val="both"/>
      </w:pPr>
      <w:r>
        <w:t>7</w:t>
      </w:r>
      <w:r w:rsidR="004B284E">
        <w:t xml:space="preserve">.3.- Lic. Juan Manuel Arcusa (becario de estudio – Expte. 2157-1433/14) solicita autorización para asistir al “Primer Encuentro de Reservas Naturales Privadas” que se llevará a cabo en la ciudad de Colón, Entre Ríos, del 04 al </w:t>
      </w:r>
      <w:r w:rsidR="007943AF">
        <w:t>0</w:t>
      </w:r>
      <w:r w:rsidR="004B284E">
        <w:t>6/12/2014. Asimismo, solicita apoyo económico.</w:t>
      </w:r>
      <w:r w:rsidR="007B57B3">
        <w:t xml:space="preserve"> El Directorio resuelve </w:t>
      </w:r>
      <w:r w:rsidR="00940ABA">
        <w:t>dar por autorizado</w:t>
      </w:r>
      <w:r w:rsidR="007B57B3">
        <w:t xml:space="preserve"> lo solicitado y no hacer lugar al apoyo económico por razones presupuestarias.</w:t>
      </w:r>
      <w:r w:rsidR="007943AF">
        <w:t>------------------------------------------------------------------------------------</w:t>
      </w:r>
    </w:p>
    <w:p w:rsidR="004B284E" w:rsidRDefault="004B284E" w:rsidP="004B284E">
      <w:pPr>
        <w:jc w:val="both"/>
      </w:pPr>
    </w:p>
    <w:p w:rsidR="004B284E" w:rsidRDefault="003C5A4F" w:rsidP="004B284E">
      <w:pPr>
        <w:jc w:val="both"/>
      </w:pPr>
      <w:r>
        <w:t>7</w:t>
      </w:r>
      <w:r w:rsidR="004B284E">
        <w:t xml:space="preserve">.4.- </w:t>
      </w:r>
      <w:r w:rsidR="007B57B3">
        <w:t xml:space="preserve">El Directorio, en marco del Concurso de Becas de Estudio  PID 2014 (BEPID14), resuelve asignar una beca a </w:t>
      </w:r>
      <w:r w:rsidR="0046212C">
        <w:t xml:space="preserve">partir del 01/01/2015, a la postulante </w:t>
      </w:r>
      <w:r w:rsidR="007B57B3">
        <w:t>Moretti, Ana Florencia (DNI: 31.584.264)</w:t>
      </w:r>
      <w:r w:rsidR="007D30B7">
        <w:t>.</w:t>
      </w:r>
      <w:r>
        <w:t>---------------------------------------------------</w:t>
      </w:r>
    </w:p>
    <w:p w:rsidR="004B284E" w:rsidRDefault="004B284E" w:rsidP="004B284E">
      <w:pPr>
        <w:jc w:val="both"/>
      </w:pPr>
    </w:p>
    <w:p w:rsidR="004B284E" w:rsidRDefault="003C5A4F" w:rsidP="004B284E">
      <w:pPr>
        <w:jc w:val="both"/>
      </w:pPr>
      <w:r>
        <w:t>7</w:t>
      </w:r>
      <w:r w:rsidR="004B284E">
        <w:t xml:space="preserve">.5.- </w:t>
      </w:r>
      <w:r w:rsidR="007D30B7">
        <w:t>El Directorio, en marco del Concurso de Becas de Entrenamiento PID 2014 (BENTRPID14), resuelve asignar una beca</w:t>
      </w:r>
      <w:r w:rsidR="0046212C">
        <w:t>, a partir del 01/01/2015,</w:t>
      </w:r>
      <w:r w:rsidR="007D30B7">
        <w:t xml:space="preserve"> a</w:t>
      </w:r>
      <w:r w:rsidR="0046212C">
        <w:t>l postulante</w:t>
      </w:r>
      <w:r w:rsidR="007D30B7">
        <w:t xml:space="preserve"> Puppo, Jorge Andrés (DNI: 29.484.375).</w:t>
      </w:r>
      <w:r>
        <w:t>-------------------------------------</w:t>
      </w:r>
    </w:p>
    <w:p w:rsidR="0046212C" w:rsidRDefault="0046212C" w:rsidP="004B284E">
      <w:pPr>
        <w:jc w:val="both"/>
      </w:pPr>
    </w:p>
    <w:p w:rsidR="0046212C" w:rsidRPr="0038409F" w:rsidRDefault="003C5A4F" w:rsidP="004B284E">
      <w:pPr>
        <w:jc w:val="both"/>
      </w:pPr>
      <w:r>
        <w:t xml:space="preserve">7.6.- </w:t>
      </w:r>
      <w:r w:rsidR="0038409F">
        <w:t xml:space="preserve">El Directorio, en el marco del </w:t>
      </w:r>
      <w:r w:rsidR="0038409F" w:rsidRPr="000601AF">
        <w:t xml:space="preserve">Concurso al </w:t>
      </w:r>
      <w:r w:rsidR="0038409F">
        <w:t xml:space="preserve">Régimen de Pasantías (Decreto 317/79) PAS15 “24hs. de Innovación”, resuelve aprobar </w:t>
      </w:r>
      <w:r w:rsidR="0046212C">
        <w:t>las Bases</w:t>
      </w:r>
      <w:r w:rsidR="0038409F">
        <w:t xml:space="preserve"> </w:t>
      </w:r>
      <w:r w:rsidR="0046212C">
        <w:t xml:space="preserve">que integran la presente Acta como </w:t>
      </w:r>
      <w:r w:rsidR="0046212C">
        <w:rPr>
          <w:b/>
        </w:rPr>
        <w:t>Anexo</w:t>
      </w:r>
      <w:r w:rsidR="0038409F">
        <w:rPr>
          <w:b/>
        </w:rPr>
        <w:t xml:space="preserve"> V</w:t>
      </w:r>
      <w:r w:rsidR="0038409F">
        <w:t>.</w:t>
      </w:r>
      <w:r>
        <w:t>--------------------------------------------------------------</w:t>
      </w:r>
    </w:p>
    <w:p w:rsidR="0046212C" w:rsidRDefault="0046212C" w:rsidP="004B284E">
      <w:pPr>
        <w:jc w:val="both"/>
      </w:pPr>
    </w:p>
    <w:p w:rsidR="0046212C" w:rsidRDefault="003C5A4F" w:rsidP="004B284E">
      <w:pPr>
        <w:jc w:val="both"/>
      </w:pPr>
      <w:r>
        <w:t xml:space="preserve">7.7.- </w:t>
      </w:r>
      <w:r w:rsidR="0046212C">
        <w:t xml:space="preserve">El Directorio </w:t>
      </w:r>
      <w:r w:rsidR="00B85265">
        <w:t>hace lugar a la solicitud de reconsideración y resuelve otorgar una Prórroga de B</w:t>
      </w:r>
      <w:r w:rsidR="0046212C">
        <w:t>eca de Entrenamiento a la Srta. Manassero, María Constanza, por el término de seis (6) meses a partir del 01/10/2014.</w:t>
      </w:r>
    </w:p>
    <w:p w:rsidR="004B284E" w:rsidRDefault="004B284E" w:rsidP="00FA13FF">
      <w:pPr>
        <w:jc w:val="both"/>
      </w:pPr>
    </w:p>
    <w:p w:rsidR="00FA13FF" w:rsidRDefault="003C5A4F" w:rsidP="00FA13FF">
      <w:pPr>
        <w:jc w:val="both"/>
      </w:pPr>
      <w:r>
        <w:rPr>
          <w:b/>
        </w:rPr>
        <w:t>8</w:t>
      </w:r>
      <w:r w:rsidR="00FA13FF" w:rsidRPr="005F1405">
        <w:rPr>
          <w:b/>
        </w:rPr>
        <w:t xml:space="preserve">.- </w:t>
      </w:r>
      <w:r w:rsidR="00FA13FF" w:rsidRPr="005F1405">
        <w:rPr>
          <w:b/>
          <w:u w:val="single"/>
        </w:rPr>
        <w:t>VARIOS:</w:t>
      </w:r>
      <w:r w:rsidR="00FA13FF" w:rsidRPr="005F1405">
        <w:t>-----------------</w:t>
      </w:r>
      <w:r w:rsidR="00FA13FF">
        <w:t>--</w:t>
      </w:r>
      <w:r w:rsidR="00FA13FF" w:rsidRPr="005F1405">
        <w:t>----------------------------------------</w:t>
      </w:r>
      <w:r w:rsidR="00833801">
        <w:t>-------------</w:t>
      </w:r>
      <w:r w:rsidR="00FA13FF">
        <w:t>----------------</w:t>
      </w:r>
    </w:p>
    <w:p w:rsidR="004B284E" w:rsidRDefault="003C5A4F" w:rsidP="003C5A4F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</w:t>
      </w:r>
      <w:r w:rsidR="004B284E">
        <w:rPr>
          <w:rFonts w:ascii="Arial" w:hAnsi="Arial" w:cs="Arial"/>
          <w:sz w:val="24"/>
          <w:szCs w:val="24"/>
        </w:rPr>
        <w:t xml:space="preserve">.1.- </w:t>
      </w:r>
      <w:r w:rsidR="00441DEF">
        <w:rPr>
          <w:rFonts w:ascii="Arial" w:hAnsi="Arial" w:cs="Arial"/>
          <w:sz w:val="24"/>
          <w:szCs w:val="24"/>
        </w:rPr>
        <w:t>El Directorio resuelve incorporar a la Comisión Asesora Honoraria en I</w:t>
      </w:r>
      <w:r w:rsidR="004B284E">
        <w:rPr>
          <w:rFonts w:ascii="Arial" w:hAnsi="Arial" w:cs="Arial"/>
          <w:sz w:val="24"/>
          <w:szCs w:val="24"/>
        </w:rPr>
        <w:t>ngeniería, Tecnología Química, de los Alim</w:t>
      </w:r>
      <w:r w:rsidR="00441DEF">
        <w:rPr>
          <w:rFonts w:ascii="Arial" w:hAnsi="Arial" w:cs="Arial"/>
          <w:sz w:val="24"/>
          <w:szCs w:val="24"/>
        </w:rPr>
        <w:t>entos, Tics y otras Tecnologías a los investigadores que se detallan a continuación:</w:t>
      </w:r>
      <w:r>
        <w:rPr>
          <w:rFonts w:ascii="Arial" w:hAnsi="Arial" w:cs="Arial"/>
          <w:sz w:val="24"/>
          <w:szCs w:val="24"/>
        </w:rPr>
        <w:t>----------------------------------------</w:t>
      </w:r>
    </w:p>
    <w:p w:rsidR="00441DEF" w:rsidRDefault="003C5A4F" w:rsidP="003C5A4F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41DEF">
        <w:rPr>
          <w:rFonts w:ascii="Arial" w:hAnsi="Arial" w:cs="Arial"/>
          <w:sz w:val="24"/>
          <w:szCs w:val="24"/>
        </w:rPr>
        <w:t>De Giusti, Marisa Raquel</w:t>
      </w:r>
    </w:p>
    <w:p w:rsidR="00441DEF" w:rsidRDefault="003C5A4F" w:rsidP="003C5A4F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41DEF">
        <w:rPr>
          <w:rFonts w:ascii="Arial" w:hAnsi="Arial" w:cs="Arial"/>
          <w:sz w:val="24"/>
          <w:szCs w:val="24"/>
        </w:rPr>
        <w:t>Mantz, Ricardo Julián</w:t>
      </w:r>
    </w:p>
    <w:p w:rsidR="00441DEF" w:rsidRDefault="003C5A4F" w:rsidP="003C5A4F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41DEF">
        <w:rPr>
          <w:rFonts w:ascii="Arial" w:hAnsi="Arial" w:cs="Arial"/>
          <w:sz w:val="24"/>
          <w:szCs w:val="24"/>
        </w:rPr>
        <w:t>Giaccio, Graciela Marta</w:t>
      </w:r>
    </w:p>
    <w:p w:rsidR="00441DEF" w:rsidRDefault="003C5A4F" w:rsidP="003C5A4F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41DEF">
        <w:rPr>
          <w:rFonts w:ascii="Arial" w:hAnsi="Arial" w:cs="Arial"/>
          <w:sz w:val="24"/>
          <w:szCs w:val="24"/>
        </w:rPr>
        <w:t>Conti, Alfredo Luis</w:t>
      </w:r>
    </w:p>
    <w:p w:rsidR="004B284E" w:rsidRDefault="004B284E" w:rsidP="004B284E">
      <w:pPr>
        <w:pStyle w:val="Textosinformato"/>
        <w:rPr>
          <w:rFonts w:ascii="Arial" w:hAnsi="Arial" w:cs="Arial"/>
          <w:sz w:val="24"/>
          <w:szCs w:val="24"/>
        </w:rPr>
      </w:pPr>
    </w:p>
    <w:p w:rsidR="0046212C" w:rsidRPr="00F33ADB" w:rsidRDefault="003C5A4F" w:rsidP="0046212C">
      <w:pPr>
        <w:jc w:val="both"/>
      </w:pPr>
      <w:r>
        <w:t>8</w:t>
      </w:r>
      <w:r w:rsidR="004B284E">
        <w:t xml:space="preserve">.2.- </w:t>
      </w:r>
      <w:r w:rsidR="0046212C">
        <w:t xml:space="preserve">El Directorio aprueba el Calendario 2015 que se detalla en el </w:t>
      </w:r>
      <w:r w:rsidR="0046212C">
        <w:rPr>
          <w:b/>
        </w:rPr>
        <w:t>Anexo</w:t>
      </w:r>
      <w:r w:rsidR="0038409F">
        <w:rPr>
          <w:b/>
        </w:rPr>
        <w:t xml:space="preserve"> VI </w:t>
      </w:r>
      <w:r w:rsidR="0046212C">
        <w:t>de la presente Acta.-------------------------------------------------------</w:t>
      </w:r>
      <w:r w:rsidR="0038409F">
        <w:t>----------------------------</w:t>
      </w:r>
    </w:p>
    <w:p w:rsidR="004B284E" w:rsidRDefault="004B284E" w:rsidP="004B284E">
      <w:pPr>
        <w:pStyle w:val="Textosinformato"/>
        <w:rPr>
          <w:rFonts w:ascii="Arial" w:hAnsi="Arial" w:cs="Arial"/>
          <w:sz w:val="24"/>
          <w:szCs w:val="24"/>
        </w:rPr>
      </w:pPr>
    </w:p>
    <w:p w:rsidR="00441DEF" w:rsidRDefault="003C5A4F" w:rsidP="004B284E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="004B284E">
        <w:rPr>
          <w:rFonts w:ascii="Arial" w:hAnsi="Arial" w:cs="Arial"/>
          <w:sz w:val="24"/>
          <w:szCs w:val="24"/>
        </w:rPr>
        <w:t>.-</w:t>
      </w:r>
      <w:r w:rsidR="004B284E" w:rsidRPr="008C5947">
        <w:rPr>
          <w:rFonts w:ascii="Arial" w:hAnsi="Arial" w:cs="Arial"/>
          <w:sz w:val="24"/>
          <w:szCs w:val="24"/>
        </w:rPr>
        <w:t xml:space="preserve"> </w:t>
      </w:r>
      <w:r w:rsidR="0046212C">
        <w:rPr>
          <w:rFonts w:ascii="Arial" w:hAnsi="Arial" w:cs="Arial"/>
          <w:sz w:val="24"/>
          <w:szCs w:val="24"/>
        </w:rPr>
        <w:t>El Directorio toma conocimiento y presta</w:t>
      </w:r>
      <w:r w:rsidR="004B284E">
        <w:rPr>
          <w:rFonts w:ascii="Arial" w:hAnsi="Arial" w:cs="Arial"/>
          <w:sz w:val="24"/>
          <w:szCs w:val="24"/>
        </w:rPr>
        <w:t xml:space="preserve"> conformidad a lo actuado en relación al Proyecto Fortalecimiento In</w:t>
      </w:r>
      <w:r w:rsidR="008B60B4">
        <w:rPr>
          <w:rFonts w:ascii="Arial" w:hAnsi="Arial" w:cs="Arial"/>
          <w:sz w:val="24"/>
          <w:szCs w:val="24"/>
        </w:rPr>
        <w:t>tegral del Instituto Biológico  r</w:t>
      </w:r>
      <w:r w:rsidR="00441DEF">
        <w:rPr>
          <w:rFonts w:ascii="Arial" w:hAnsi="Arial" w:cs="Arial"/>
          <w:sz w:val="24"/>
          <w:szCs w:val="24"/>
        </w:rPr>
        <w:t xml:space="preserve">eferente a la </w:t>
      </w:r>
      <w:r w:rsidR="004B284E">
        <w:rPr>
          <w:rFonts w:ascii="Arial" w:hAnsi="Arial" w:cs="Arial"/>
          <w:sz w:val="24"/>
          <w:szCs w:val="24"/>
        </w:rPr>
        <w:t>Constitución del Consejo de Administración y de la Comisión de Pre</w:t>
      </w:r>
      <w:r w:rsidR="0038409F">
        <w:rPr>
          <w:rFonts w:ascii="Arial" w:hAnsi="Arial" w:cs="Arial"/>
          <w:sz w:val="24"/>
          <w:szCs w:val="24"/>
        </w:rPr>
        <w:t xml:space="preserve"> </w:t>
      </w:r>
      <w:r w:rsidR="004B284E">
        <w:rPr>
          <w:rFonts w:ascii="Arial" w:hAnsi="Arial" w:cs="Arial"/>
          <w:sz w:val="24"/>
          <w:szCs w:val="24"/>
        </w:rPr>
        <w:t>adjudicación para equipamiento e</w:t>
      </w:r>
      <w:r w:rsidR="0038409F">
        <w:rPr>
          <w:rFonts w:ascii="Arial" w:hAnsi="Arial" w:cs="Arial"/>
          <w:sz w:val="24"/>
          <w:szCs w:val="24"/>
        </w:rPr>
        <w:t xml:space="preserve"> insumos y para infraestructura s</w:t>
      </w:r>
      <w:r w:rsidR="00441DEF">
        <w:rPr>
          <w:rFonts w:ascii="Arial" w:hAnsi="Arial" w:cs="Arial"/>
          <w:sz w:val="24"/>
          <w:szCs w:val="24"/>
        </w:rPr>
        <w:t xml:space="preserve">egún se detalla en </w:t>
      </w:r>
      <w:r w:rsidR="00441DEF" w:rsidRPr="0038409F">
        <w:rPr>
          <w:rFonts w:ascii="Arial" w:hAnsi="Arial" w:cs="Arial"/>
          <w:b/>
          <w:sz w:val="24"/>
          <w:szCs w:val="24"/>
        </w:rPr>
        <w:t xml:space="preserve">Anexo </w:t>
      </w:r>
      <w:r w:rsidR="0038409F" w:rsidRPr="0038409F">
        <w:rPr>
          <w:rFonts w:ascii="Arial" w:hAnsi="Arial" w:cs="Arial"/>
          <w:b/>
          <w:sz w:val="24"/>
          <w:szCs w:val="24"/>
        </w:rPr>
        <w:t>VII</w:t>
      </w:r>
      <w:r w:rsidR="003840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</w:t>
      </w:r>
    </w:p>
    <w:p w:rsidR="0046212C" w:rsidRDefault="0046212C" w:rsidP="004B284E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CC50A2" w:rsidRDefault="003C5A4F" w:rsidP="00CC50A2">
      <w:pPr>
        <w:spacing w:before="120" w:after="120"/>
        <w:jc w:val="both"/>
      </w:pPr>
      <w:r>
        <w:lastRenderedPageBreak/>
        <w:t>8.4</w:t>
      </w:r>
      <w:r w:rsidR="00CC50A2">
        <w:t xml:space="preserve">.- </w:t>
      </w:r>
      <w:r w:rsidR="0046212C">
        <w:t xml:space="preserve">El Directorio resuelve la creación del Comité de </w:t>
      </w:r>
      <w:r w:rsidR="00CC50A2">
        <w:t xml:space="preserve">Responsabilidad y </w:t>
      </w:r>
      <w:r w:rsidR="0046212C">
        <w:t xml:space="preserve">Ética </w:t>
      </w:r>
      <w:r w:rsidR="00CC50A2">
        <w:t xml:space="preserve"> (CORE), que </w:t>
      </w:r>
      <w:r w:rsidR="0038409F">
        <w:t xml:space="preserve">integra la presente como </w:t>
      </w:r>
      <w:r w:rsidR="0038409F" w:rsidRPr="0038409F">
        <w:rPr>
          <w:b/>
        </w:rPr>
        <w:t>Anexo VIII</w:t>
      </w:r>
      <w:r w:rsidR="00CC50A2">
        <w:t xml:space="preserve"> con el fin de asesorar, desde la perspectiva de la conducta responsable y de la É</w:t>
      </w:r>
      <w:r w:rsidR="00CC50A2" w:rsidRPr="00CC7D56">
        <w:t>tic</w:t>
      </w:r>
      <w:r w:rsidR="00CC50A2">
        <w:t>a, los desarrollos</w:t>
      </w:r>
      <w:r w:rsidR="00CC50A2" w:rsidRPr="00CC7D56">
        <w:t xml:space="preserve"> y </w:t>
      </w:r>
      <w:r w:rsidR="00CC50A2">
        <w:t>productos</w:t>
      </w:r>
      <w:r w:rsidR="00CC50A2" w:rsidRPr="00CC7D56">
        <w:t xml:space="preserve"> de la</w:t>
      </w:r>
      <w:r w:rsidR="0031181C">
        <w:t>s</w:t>
      </w:r>
      <w:r w:rsidR="00CC50A2" w:rsidRPr="00CC7D56">
        <w:t xml:space="preserve"> </w:t>
      </w:r>
      <w:r w:rsidR="00CC50A2">
        <w:t xml:space="preserve">investigaciones </w:t>
      </w:r>
      <w:r w:rsidR="00CC50A2" w:rsidRPr="00CC7D56">
        <w:t>científica</w:t>
      </w:r>
      <w:r w:rsidR="00CC50A2">
        <w:t>s</w:t>
      </w:r>
      <w:r w:rsidR="00CC50A2" w:rsidRPr="00CC7D56">
        <w:t xml:space="preserve"> y tecnológica</w:t>
      </w:r>
      <w:r w:rsidR="00CC50A2">
        <w:t xml:space="preserve">s </w:t>
      </w:r>
      <w:r w:rsidR="00CC50A2" w:rsidRPr="00CC7D56">
        <w:t>promov</w:t>
      </w:r>
      <w:r w:rsidR="00CC50A2">
        <w:t>idas</w:t>
      </w:r>
      <w:r w:rsidR="00CC50A2" w:rsidRPr="00CC7D56">
        <w:t>, patrocina</w:t>
      </w:r>
      <w:r w:rsidR="00CC50A2">
        <w:t>das</w:t>
      </w:r>
      <w:r w:rsidR="00CC50A2" w:rsidRPr="00CC7D56">
        <w:t>, orienta</w:t>
      </w:r>
      <w:r w:rsidR="00CC50A2">
        <w:t>das</w:t>
      </w:r>
      <w:r w:rsidR="00CC50A2" w:rsidRPr="00CC7D56">
        <w:t xml:space="preserve"> </w:t>
      </w:r>
      <w:r w:rsidR="00CC50A2">
        <w:t>o</w:t>
      </w:r>
      <w:r w:rsidR="00CC50A2" w:rsidRPr="00CC7D56">
        <w:t xml:space="preserve"> realiza</w:t>
      </w:r>
      <w:r w:rsidR="00CC50A2">
        <w:t>das</w:t>
      </w:r>
      <w:r w:rsidR="00CC50A2" w:rsidRPr="00CC7D56">
        <w:t xml:space="preserve"> </w:t>
      </w:r>
      <w:r w:rsidR="00CC50A2">
        <w:t>por</w:t>
      </w:r>
      <w:r w:rsidR="00CC50A2" w:rsidRPr="00CC7D56">
        <w:t xml:space="preserve"> </w:t>
      </w:r>
      <w:r w:rsidR="00CC50A2">
        <w:t>esta</w:t>
      </w:r>
      <w:r w:rsidR="00CC50A2" w:rsidRPr="00CC7D56">
        <w:t xml:space="preserve"> </w:t>
      </w:r>
      <w:r w:rsidR="00CC50A2">
        <w:t>Comisión de Investigaciones Científicas.</w:t>
      </w:r>
      <w:r>
        <w:t>-------------------------------------------------------------------------------------------</w:t>
      </w:r>
    </w:p>
    <w:p w:rsidR="003C5A4F" w:rsidRDefault="003C5A4F" w:rsidP="00FA13FF">
      <w:pPr>
        <w:jc w:val="both"/>
        <w:rPr>
          <w:rFonts w:eastAsia="Calibri"/>
          <w:lang w:eastAsia="en-US"/>
        </w:rPr>
      </w:pPr>
    </w:p>
    <w:p w:rsidR="008D286A" w:rsidRDefault="003C5A4F" w:rsidP="00FA13FF">
      <w:pPr>
        <w:jc w:val="both"/>
      </w:pPr>
      <w:r>
        <w:t>8.5</w:t>
      </w:r>
      <w:r w:rsidR="0038409F">
        <w:t xml:space="preserve">.- El Directorio toma conocimiento del Contrato PRIETEC 0016/2014 firmado con la Agencia Nacional de Promoción Científica y Tecnológica (ANPCyT) que integra la misma como </w:t>
      </w:r>
      <w:r w:rsidR="0038409F" w:rsidRPr="0038409F">
        <w:rPr>
          <w:b/>
        </w:rPr>
        <w:t>Anexo IX</w:t>
      </w:r>
      <w:r w:rsidR="0038409F">
        <w:t>, en marco del Proyecto de Infraestructura y Equipamiento Tecnológico 2014 (PRIETEC2014).</w:t>
      </w:r>
      <w:r>
        <w:t>----------------------------------------</w:t>
      </w:r>
    </w:p>
    <w:p w:rsidR="004B284E" w:rsidRDefault="004B284E" w:rsidP="00FA13FF">
      <w:pPr>
        <w:jc w:val="both"/>
      </w:pPr>
    </w:p>
    <w:p w:rsidR="008D286A" w:rsidRDefault="008D286A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Siendo las 1</w:t>
      </w:r>
      <w:r w:rsidR="003E2BBE">
        <w:t>6</w:t>
      </w:r>
      <w:r w:rsidRPr="005F1405">
        <w:t>:00 horas y habiéndose agotado el Orden del Día se da por finalizada la Reunión.-----------------------------------------------------------------------------</w:t>
      </w: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E3592A" w:rsidRDefault="00E3592A" w:rsidP="00FA13FF">
      <w:pPr>
        <w:jc w:val="both"/>
      </w:pPr>
    </w:p>
    <w:p w:rsidR="00FB4220" w:rsidRDefault="00FB4220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Ing. Agr. José María RODRIGUEZ SILVEIRA</w:t>
      </w:r>
    </w:p>
    <w:p w:rsidR="00FA13FF" w:rsidRPr="005F1405" w:rsidRDefault="00FA13FF" w:rsidP="00FA13FF">
      <w:pPr>
        <w:jc w:val="both"/>
      </w:pPr>
      <w:r w:rsidRPr="005F1405">
        <w:t>Presidente</w:t>
      </w:r>
    </w:p>
    <w:p w:rsidR="00FA13FF" w:rsidRDefault="00FA13FF" w:rsidP="00FA13FF">
      <w:pPr>
        <w:jc w:val="both"/>
      </w:pPr>
    </w:p>
    <w:p w:rsidR="00FA13FF" w:rsidRPr="005F1405" w:rsidRDefault="00FA13FF" w:rsidP="00FA13FF">
      <w:pPr>
        <w:jc w:val="both"/>
      </w:pP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 xml:space="preserve">Dr. Alfredo </w:t>
      </w:r>
      <w:r>
        <w:t>JUAN</w:t>
      </w:r>
    </w:p>
    <w:p w:rsidR="00FA13FF" w:rsidRPr="005F1405" w:rsidRDefault="00FA13FF" w:rsidP="00FA13FF">
      <w:pPr>
        <w:jc w:val="both"/>
      </w:pPr>
      <w:r w:rsidRPr="005F1405">
        <w:t>Director</w:t>
      </w:r>
    </w:p>
    <w:p w:rsidR="00FA13FF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1A66F5" w:rsidRDefault="001A66F5" w:rsidP="00FA13FF">
      <w:pPr>
        <w:jc w:val="both"/>
      </w:pPr>
    </w:p>
    <w:p w:rsidR="00397B7F" w:rsidRDefault="00397B7F" w:rsidP="00FA13FF">
      <w:pPr>
        <w:jc w:val="both"/>
      </w:pPr>
    </w:p>
    <w:p w:rsidR="002A6251" w:rsidRDefault="002A6251" w:rsidP="002A6251">
      <w:pPr>
        <w:jc w:val="both"/>
      </w:pPr>
      <w:r>
        <w:t>Lic. Roberto REALE</w:t>
      </w:r>
    </w:p>
    <w:p w:rsidR="002A6251" w:rsidRDefault="002A6251" w:rsidP="002A6251">
      <w:pPr>
        <w:jc w:val="both"/>
      </w:pPr>
      <w:r>
        <w:t>Director</w:t>
      </w:r>
    </w:p>
    <w:p w:rsidR="002A6251" w:rsidRDefault="002A6251" w:rsidP="002A6251">
      <w:pPr>
        <w:jc w:val="both"/>
      </w:pPr>
    </w:p>
    <w:p w:rsidR="00397B7F" w:rsidRDefault="00397B7F" w:rsidP="00FA13FF">
      <w:pPr>
        <w:jc w:val="both"/>
      </w:pPr>
    </w:p>
    <w:p w:rsidR="002A6251" w:rsidRDefault="002A6251" w:rsidP="00FA13FF">
      <w:pPr>
        <w:jc w:val="both"/>
      </w:pPr>
    </w:p>
    <w:p w:rsidR="002A6251" w:rsidRDefault="002A6251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Dr. Raúl RIVAS</w:t>
      </w:r>
    </w:p>
    <w:p w:rsidR="00FA13FF" w:rsidRPr="005F1405" w:rsidRDefault="00FA13FF" w:rsidP="00FA13FF">
      <w:pPr>
        <w:jc w:val="both"/>
      </w:pPr>
      <w:r w:rsidRPr="005F1405">
        <w:t>Director</w:t>
      </w: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E3592A" w:rsidRDefault="00E3592A" w:rsidP="00FA13FF">
      <w:pPr>
        <w:jc w:val="both"/>
      </w:pPr>
    </w:p>
    <w:p w:rsidR="003C5A4F" w:rsidRDefault="003C5A4F" w:rsidP="00FA13FF">
      <w:pPr>
        <w:jc w:val="both"/>
      </w:pPr>
    </w:p>
    <w:p w:rsidR="003C5A4F" w:rsidRDefault="003C5A4F" w:rsidP="00FA13FF">
      <w:pPr>
        <w:jc w:val="both"/>
      </w:pPr>
    </w:p>
    <w:p w:rsidR="003C5A4F" w:rsidRDefault="003C5A4F" w:rsidP="00FA13FF">
      <w:pPr>
        <w:jc w:val="both"/>
      </w:pPr>
    </w:p>
    <w:p w:rsidR="003C5A4F" w:rsidRDefault="003C5A4F" w:rsidP="00FA13FF">
      <w:pPr>
        <w:jc w:val="both"/>
      </w:pPr>
    </w:p>
    <w:p w:rsidR="003C5A4F" w:rsidRDefault="003C5A4F" w:rsidP="00FA13FF">
      <w:pPr>
        <w:jc w:val="both"/>
      </w:pPr>
    </w:p>
    <w:p w:rsidR="003C5A4F" w:rsidRDefault="003C5A4F" w:rsidP="00FA13FF">
      <w:pPr>
        <w:jc w:val="both"/>
      </w:pPr>
    </w:p>
    <w:p w:rsidR="00E3592A" w:rsidRDefault="00E3592A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Ing. Luis Pascual TRAVERSA</w:t>
      </w:r>
    </w:p>
    <w:p w:rsidR="00FA13FF" w:rsidRPr="005F1405" w:rsidRDefault="00FA13FF" w:rsidP="00FA13FF">
      <w:pPr>
        <w:jc w:val="both"/>
      </w:pPr>
      <w:r w:rsidRPr="005F1405">
        <w:t>Director</w:t>
      </w: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0C7F53" w:rsidRDefault="000C7F53" w:rsidP="00FA13FF">
      <w:pPr>
        <w:jc w:val="both"/>
      </w:pPr>
    </w:p>
    <w:p w:rsidR="000C7F53" w:rsidRDefault="000C7F53" w:rsidP="00FA13FF">
      <w:pPr>
        <w:jc w:val="both"/>
      </w:pPr>
    </w:p>
    <w:p w:rsidR="000C7F53" w:rsidRPr="005F1405" w:rsidRDefault="000C7F53" w:rsidP="000C7F53">
      <w:pPr>
        <w:jc w:val="both"/>
      </w:pPr>
      <w:r w:rsidRPr="005F1405">
        <w:t>Cdor. Diego Hernán TURKENICH</w:t>
      </w:r>
    </w:p>
    <w:p w:rsidR="000C7F53" w:rsidRPr="005F1405" w:rsidRDefault="000C7F53" w:rsidP="000C7F53">
      <w:pPr>
        <w:jc w:val="both"/>
      </w:pPr>
      <w:r w:rsidRPr="005F1405">
        <w:t>Secretario Administrativo</w:t>
      </w:r>
    </w:p>
    <w:p w:rsidR="000C7F53" w:rsidRPr="005F1405" w:rsidRDefault="000C7F53" w:rsidP="00FA13FF">
      <w:pPr>
        <w:jc w:val="both"/>
      </w:pPr>
    </w:p>
    <w:p w:rsidR="00946B60" w:rsidRDefault="00946B60" w:rsidP="00FA13FF">
      <w:pPr>
        <w:jc w:val="both"/>
      </w:pPr>
    </w:p>
    <w:p w:rsidR="00C47635" w:rsidRDefault="00C47635" w:rsidP="00FA13FF">
      <w:pPr>
        <w:jc w:val="both"/>
      </w:pPr>
    </w:p>
    <w:p w:rsidR="007A6D3D" w:rsidRDefault="007A6D3D"/>
    <w:sectPr w:rsidR="007A6D3D" w:rsidSect="00E15B17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891" w:rsidRDefault="00C02891" w:rsidP="00FA13FF">
      <w:r>
        <w:separator/>
      </w:r>
    </w:p>
  </w:endnote>
  <w:endnote w:type="continuationSeparator" w:id="1">
    <w:p w:rsidR="00C02891" w:rsidRDefault="00C02891" w:rsidP="00FA1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9E3AB5" w:rsidP="00E15B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5B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5B17" w:rsidRDefault="00E15B17" w:rsidP="00E15B1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9E3AB5" w:rsidP="00E15B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5B1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4086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15B17" w:rsidRDefault="00E15B17" w:rsidP="00E15B17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891" w:rsidRDefault="00C02891" w:rsidP="00FA13FF">
      <w:r>
        <w:separator/>
      </w:r>
    </w:p>
  </w:footnote>
  <w:footnote w:type="continuationSeparator" w:id="1">
    <w:p w:rsidR="00C02891" w:rsidRDefault="00C02891" w:rsidP="00FA1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CIC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Comisión de Investigaciones Científicas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de la Provincia de Buenos Aires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Act</w:t>
    </w:r>
    <w:r w:rsidR="004B284E">
      <w:rPr>
        <w:rFonts w:ascii="Bookman Old Style" w:hAnsi="Bookman Old Style"/>
        <w:sz w:val="28"/>
        <w:szCs w:val="28"/>
        <w:lang w:val="es-ES_tradnl"/>
      </w:rPr>
      <w:t>a Nº 1414</w:t>
    </w:r>
  </w:p>
  <w:p w:rsidR="00E15B17" w:rsidRDefault="00E15B17" w:rsidP="00E15B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749"/>
    <w:multiLevelType w:val="hybridMultilevel"/>
    <w:tmpl w:val="6CA6B650"/>
    <w:lvl w:ilvl="0" w:tplc="D3B2CB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4141"/>
    <w:multiLevelType w:val="hybridMultilevel"/>
    <w:tmpl w:val="3DE4B4E0"/>
    <w:lvl w:ilvl="0" w:tplc="935E252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6542C"/>
    <w:multiLevelType w:val="hybridMultilevel"/>
    <w:tmpl w:val="B70E2D96"/>
    <w:lvl w:ilvl="0" w:tplc="F0545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1D0992"/>
    <w:multiLevelType w:val="hybridMultilevel"/>
    <w:tmpl w:val="214E1B10"/>
    <w:lvl w:ilvl="0" w:tplc="A7866EC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079CF"/>
    <w:multiLevelType w:val="hybridMultilevel"/>
    <w:tmpl w:val="56AEC0C4"/>
    <w:lvl w:ilvl="0" w:tplc="B90C7906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3FF"/>
    <w:rsid w:val="00005D1A"/>
    <w:rsid w:val="00011D0A"/>
    <w:rsid w:val="0001258F"/>
    <w:rsid w:val="00015D4B"/>
    <w:rsid w:val="0001707A"/>
    <w:rsid w:val="00021D63"/>
    <w:rsid w:val="000254CB"/>
    <w:rsid w:val="00045404"/>
    <w:rsid w:val="000540B5"/>
    <w:rsid w:val="00061FA8"/>
    <w:rsid w:val="00064F43"/>
    <w:rsid w:val="00083F7C"/>
    <w:rsid w:val="000916BC"/>
    <w:rsid w:val="000A6879"/>
    <w:rsid w:val="000C595B"/>
    <w:rsid w:val="000C7F53"/>
    <w:rsid w:val="000F39CC"/>
    <w:rsid w:val="0010058A"/>
    <w:rsid w:val="0012377D"/>
    <w:rsid w:val="00133EA7"/>
    <w:rsid w:val="00136970"/>
    <w:rsid w:val="00151C7C"/>
    <w:rsid w:val="00160B11"/>
    <w:rsid w:val="00180B16"/>
    <w:rsid w:val="00180FD3"/>
    <w:rsid w:val="001952E9"/>
    <w:rsid w:val="001A66F5"/>
    <w:rsid w:val="001B4191"/>
    <w:rsid w:val="001D174D"/>
    <w:rsid w:val="001D2109"/>
    <w:rsid w:val="001E1090"/>
    <w:rsid w:val="001F299A"/>
    <w:rsid w:val="001F4B8D"/>
    <w:rsid w:val="001F5ED2"/>
    <w:rsid w:val="00204A55"/>
    <w:rsid w:val="00211D3C"/>
    <w:rsid w:val="0021388A"/>
    <w:rsid w:val="00221ECD"/>
    <w:rsid w:val="00222CA1"/>
    <w:rsid w:val="00234393"/>
    <w:rsid w:val="0024248E"/>
    <w:rsid w:val="002467CB"/>
    <w:rsid w:val="00280443"/>
    <w:rsid w:val="00285BDE"/>
    <w:rsid w:val="002969FE"/>
    <w:rsid w:val="002A22B5"/>
    <w:rsid w:val="002A33A7"/>
    <w:rsid w:val="002A6251"/>
    <w:rsid w:val="002A6BBF"/>
    <w:rsid w:val="002C3FA9"/>
    <w:rsid w:val="002C52E0"/>
    <w:rsid w:val="002C5B52"/>
    <w:rsid w:val="002D4DFE"/>
    <w:rsid w:val="002F5BB9"/>
    <w:rsid w:val="00300F02"/>
    <w:rsid w:val="00301299"/>
    <w:rsid w:val="00307512"/>
    <w:rsid w:val="003107D0"/>
    <w:rsid w:val="0031181C"/>
    <w:rsid w:val="0032038F"/>
    <w:rsid w:val="00325EC4"/>
    <w:rsid w:val="0034166F"/>
    <w:rsid w:val="00357F64"/>
    <w:rsid w:val="0038409F"/>
    <w:rsid w:val="003906FC"/>
    <w:rsid w:val="00391525"/>
    <w:rsid w:val="00394193"/>
    <w:rsid w:val="00397B7F"/>
    <w:rsid w:val="003A76E1"/>
    <w:rsid w:val="003C5A4F"/>
    <w:rsid w:val="003E2BBE"/>
    <w:rsid w:val="003E6A76"/>
    <w:rsid w:val="003F4E4A"/>
    <w:rsid w:val="003F5861"/>
    <w:rsid w:val="003F7FD8"/>
    <w:rsid w:val="004178F4"/>
    <w:rsid w:val="0042005D"/>
    <w:rsid w:val="004266CF"/>
    <w:rsid w:val="00430B80"/>
    <w:rsid w:val="00441DEF"/>
    <w:rsid w:val="004435ED"/>
    <w:rsid w:val="00450F6D"/>
    <w:rsid w:val="00462018"/>
    <w:rsid w:val="0046212C"/>
    <w:rsid w:val="004674D9"/>
    <w:rsid w:val="004808F7"/>
    <w:rsid w:val="004B284E"/>
    <w:rsid w:val="004D044C"/>
    <w:rsid w:val="004D4F34"/>
    <w:rsid w:val="004F478C"/>
    <w:rsid w:val="005210DC"/>
    <w:rsid w:val="00533204"/>
    <w:rsid w:val="00552CD4"/>
    <w:rsid w:val="0055441A"/>
    <w:rsid w:val="00561FA1"/>
    <w:rsid w:val="005829B6"/>
    <w:rsid w:val="00585B43"/>
    <w:rsid w:val="0059450B"/>
    <w:rsid w:val="005A175B"/>
    <w:rsid w:val="005B3400"/>
    <w:rsid w:val="005D6F33"/>
    <w:rsid w:val="005E5748"/>
    <w:rsid w:val="0060409B"/>
    <w:rsid w:val="00612797"/>
    <w:rsid w:val="0061313F"/>
    <w:rsid w:val="006214FA"/>
    <w:rsid w:val="00627E1C"/>
    <w:rsid w:val="00647440"/>
    <w:rsid w:val="006537A7"/>
    <w:rsid w:val="00662E1F"/>
    <w:rsid w:val="006852D3"/>
    <w:rsid w:val="00685E2D"/>
    <w:rsid w:val="00691A44"/>
    <w:rsid w:val="00693D99"/>
    <w:rsid w:val="00694014"/>
    <w:rsid w:val="006A6B0B"/>
    <w:rsid w:val="006B133A"/>
    <w:rsid w:val="006B2AC2"/>
    <w:rsid w:val="006C3924"/>
    <w:rsid w:val="006F6BF8"/>
    <w:rsid w:val="00702E45"/>
    <w:rsid w:val="00711EFE"/>
    <w:rsid w:val="00716BEC"/>
    <w:rsid w:val="007203B4"/>
    <w:rsid w:val="007211E8"/>
    <w:rsid w:val="0072497A"/>
    <w:rsid w:val="00730A06"/>
    <w:rsid w:val="00755684"/>
    <w:rsid w:val="0075749F"/>
    <w:rsid w:val="00762A66"/>
    <w:rsid w:val="0076509A"/>
    <w:rsid w:val="007720D9"/>
    <w:rsid w:val="00773959"/>
    <w:rsid w:val="00777FC9"/>
    <w:rsid w:val="00784608"/>
    <w:rsid w:val="00785522"/>
    <w:rsid w:val="00785802"/>
    <w:rsid w:val="007870C0"/>
    <w:rsid w:val="007938E7"/>
    <w:rsid w:val="007943AF"/>
    <w:rsid w:val="007A19B8"/>
    <w:rsid w:val="007A6D3D"/>
    <w:rsid w:val="007B57B3"/>
    <w:rsid w:val="007D30B7"/>
    <w:rsid w:val="007D3C26"/>
    <w:rsid w:val="007E0542"/>
    <w:rsid w:val="007E72FC"/>
    <w:rsid w:val="007F5529"/>
    <w:rsid w:val="007F55EC"/>
    <w:rsid w:val="00803E35"/>
    <w:rsid w:val="0081327F"/>
    <w:rsid w:val="00824DC3"/>
    <w:rsid w:val="00830AB9"/>
    <w:rsid w:val="00833801"/>
    <w:rsid w:val="0083796D"/>
    <w:rsid w:val="008409A9"/>
    <w:rsid w:val="00840D87"/>
    <w:rsid w:val="0085533B"/>
    <w:rsid w:val="0085613F"/>
    <w:rsid w:val="00863729"/>
    <w:rsid w:val="00885D23"/>
    <w:rsid w:val="0088775F"/>
    <w:rsid w:val="008B36F2"/>
    <w:rsid w:val="008B4EF2"/>
    <w:rsid w:val="008B60B4"/>
    <w:rsid w:val="008D286A"/>
    <w:rsid w:val="008D42BE"/>
    <w:rsid w:val="008F1C60"/>
    <w:rsid w:val="00903050"/>
    <w:rsid w:val="0091418B"/>
    <w:rsid w:val="009147C2"/>
    <w:rsid w:val="009273F6"/>
    <w:rsid w:val="00934C2D"/>
    <w:rsid w:val="00937914"/>
    <w:rsid w:val="00940ABA"/>
    <w:rsid w:val="00941521"/>
    <w:rsid w:val="00944931"/>
    <w:rsid w:val="00946B60"/>
    <w:rsid w:val="00952F41"/>
    <w:rsid w:val="009530B1"/>
    <w:rsid w:val="00967510"/>
    <w:rsid w:val="0097201C"/>
    <w:rsid w:val="00974396"/>
    <w:rsid w:val="00983936"/>
    <w:rsid w:val="00991ACF"/>
    <w:rsid w:val="00997503"/>
    <w:rsid w:val="009A5535"/>
    <w:rsid w:val="009C3735"/>
    <w:rsid w:val="009E3AB5"/>
    <w:rsid w:val="009E402E"/>
    <w:rsid w:val="00A06460"/>
    <w:rsid w:val="00A23576"/>
    <w:rsid w:val="00A24F0D"/>
    <w:rsid w:val="00A26479"/>
    <w:rsid w:val="00A27D60"/>
    <w:rsid w:val="00A35773"/>
    <w:rsid w:val="00A41376"/>
    <w:rsid w:val="00A5382D"/>
    <w:rsid w:val="00A550E4"/>
    <w:rsid w:val="00A56169"/>
    <w:rsid w:val="00A604A4"/>
    <w:rsid w:val="00A77628"/>
    <w:rsid w:val="00A80423"/>
    <w:rsid w:val="00A9126A"/>
    <w:rsid w:val="00AA6D75"/>
    <w:rsid w:val="00AB018C"/>
    <w:rsid w:val="00AD2766"/>
    <w:rsid w:val="00AE2EE9"/>
    <w:rsid w:val="00AE31C7"/>
    <w:rsid w:val="00AF7BC9"/>
    <w:rsid w:val="00B239AE"/>
    <w:rsid w:val="00B518A2"/>
    <w:rsid w:val="00B624B3"/>
    <w:rsid w:val="00B70AD2"/>
    <w:rsid w:val="00B85265"/>
    <w:rsid w:val="00B867D7"/>
    <w:rsid w:val="00B93260"/>
    <w:rsid w:val="00B9399C"/>
    <w:rsid w:val="00B9415F"/>
    <w:rsid w:val="00BB0E92"/>
    <w:rsid w:val="00BB5837"/>
    <w:rsid w:val="00BF2098"/>
    <w:rsid w:val="00BF33EF"/>
    <w:rsid w:val="00C02891"/>
    <w:rsid w:val="00C04C52"/>
    <w:rsid w:val="00C24E30"/>
    <w:rsid w:val="00C26229"/>
    <w:rsid w:val="00C47635"/>
    <w:rsid w:val="00C508C1"/>
    <w:rsid w:val="00C53686"/>
    <w:rsid w:val="00C66EF8"/>
    <w:rsid w:val="00C716E9"/>
    <w:rsid w:val="00C83529"/>
    <w:rsid w:val="00C90B65"/>
    <w:rsid w:val="00CA2B96"/>
    <w:rsid w:val="00CA30A0"/>
    <w:rsid w:val="00CA5229"/>
    <w:rsid w:val="00CB4313"/>
    <w:rsid w:val="00CC158D"/>
    <w:rsid w:val="00CC324C"/>
    <w:rsid w:val="00CC50A2"/>
    <w:rsid w:val="00CD1463"/>
    <w:rsid w:val="00CE7F04"/>
    <w:rsid w:val="00D00A75"/>
    <w:rsid w:val="00D01B91"/>
    <w:rsid w:val="00D01CB5"/>
    <w:rsid w:val="00D0675A"/>
    <w:rsid w:val="00D25A3B"/>
    <w:rsid w:val="00D334C9"/>
    <w:rsid w:val="00D356FD"/>
    <w:rsid w:val="00D43781"/>
    <w:rsid w:val="00D45D02"/>
    <w:rsid w:val="00D57B08"/>
    <w:rsid w:val="00D6197B"/>
    <w:rsid w:val="00D704AB"/>
    <w:rsid w:val="00D811C3"/>
    <w:rsid w:val="00D93ADA"/>
    <w:rsid w:val="00D96385"/>
    <w:rsid w:val="00DB0CB4"/>
    <w:rsid w:val="00DB42BD"/>
    <w:rsid w:val="00DB50BC"/>
    <w:rsid w:val="00DB7052"/>
    <w:rsid w:val="00DB7807"/>
    <w:rsid w:val="00DF01D6"/>
    <w:rsid w:val="00E017A9"/>
    <w:rsid w:val="00E0198B"/>
    <w:rsid w:val="00E158A9"/>
    <w:rsid w:val="00E15B17"/>
    <w:rsid w:val="00E20307"/>
    <w:rsid w:val="00E3506C"/>
    <w:rsid w:val="00E3592A"/>
    <w:rsid w:val="00E5188A"/>
    <w:rsid w:val="00E5747C"/>
    <w:rsid w:val="00E60400"/>
    <w:rsid w:val="00E63D90"/>
    <w:rsid w:val="00E74E01"/>
    <w:rsid w:val="00E830CC"/>
    <w:rsid w:val="00E84086"/>
    <w:rsid w:val="00E86746"/>
    <w:rsid w:val="00E940C4"/>
    <w:rsid w:val="00E9618C"/>
    <w:rsid w:val="00EE1B5D"/>
    <w:rsid w:val="00EE55C9"/>
    <w:rsid w:val="00EE6E29"/>
    <w:rsid w:val="00EE6E63"/>
    <w:rsid w:val="00EF16BC"/>
    <w:rsid w:val="00F0649F"/>
    <w:rsid w:val="00F17E8A"/>
    <w:rsid w:val="00F20952"/>
    <w:rsid w:val="00F21108"/>
    <w:rsid w:val="00F610B1"/>
    <w:rsid w:val="00F6241C"/>
    <w:rsid w:val="00F75CAE"/>
    <w:rsid w:val="00F76C30"/>
    <w:rsid w:val="00FA13FF"/>
    <w:rsid w:val="00FA2924"/>
    <w:rsid w:val="00FA5C14"/>
    <w:rsid w:val="00FA5EB2"/>
    <w:rsid w:val="00FB1094"/>
    <w:rsid w:val="00FB4220"/>
    <w:rsid w:val="00FC04E7"/>
    <w:rsid w:val="00FF2377"/>
    <w:rsid w:val="00FF2BFF"/>
    <w:rsid w:val="00FF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FF"/>
    <w:rPr>
      <w:rFonts w:ascii="Arial" w:eastAsia="Times New Roman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ctaparrafos">
    <w:name w:val="Acta parrafos"/>
    <w:rsid w:val="00FA13FF"/>
    <w:rPr>
      <w:rFonts w:ascii="Arial" w:hAnsi="Arial" w:cs="Arial" w:hint="default"/>
      <w:sz w:val="24"/>
      <w:szCs w:val="24"/>
    </w:rPr>
  </w:style>
  <w:style w:type="paragraph" w:styleId="Piedepgina">
    <w:name w:val="footer"/>
    <w:basedOn w:val="Normal"/>
    <w:link w:val="PiedepginaCar"/>
    <w:rsid w:val="00FA13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A13FF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FA13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A13FF"/>
    <w:rPr>
      <w:rFonts w:ascii="Arial" w:eastAsia="Times New Roman" w:hAnsi="Arial" w:cs="Arial"/>
      <w:sz w:val="24"/>
      <w:szCs w:val="24"/>
      <w:lang w:eastAsia="es-ES"/>
    </w:rPr>
  </w:style>
  <w:style w:type="character" w:styleId="Nmerodepgina">
    <w:name w:val="page number"/>
    <w:basedOn w:val="Fuentedeprrafopredeter"/>
    <w:rsid w:val="00FA13FF"/>
  </w:style>
  <w:style w:type="character" w:styleId="Textoennegrita">
    <w:name w:val="Strong"/>
    <w:basedOn w:val="Fuentedeprrafopredeter"/>
    <w:qFormat/>
    <w:rsid w:val="00160B11"/>
    <w:rPr>
      <w:b/>
      <w:bCs/>
    </w:rPr>
  </w:style>
  <w:style w:type="paragraph" w:styleId="Prrafodelista">
    <w:name w:val="List Paragraph"/>
    <w:basedOn w:val="Normal"/>
    <w:uiPriority w:val="34"/>
    <w:qFormat/>
    <w:rsid w:val="00160B11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xtosinformato">
    <w:name w:val="Plain Text"/>
    <w:basedOn w:val="Normal"/>
    <w:link w:val="TextosinformatoCar"/>
    <w:uiPriority w:val="99"/>
    <w:unhideWhenUsed/>
    <w:rsid w:val="00AF7B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F7BC9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CC8E-1225-492A-8F60-7242B5B2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1617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usuario1</cp:lastModifiedBy>
  <cp:revision>17</cp:revision>
  <cp:lastPrinted>2014-12-29T17:28:00Z</cp:lastPrinted>
  <dcterms:created xsi:type="dcterms:W3CDTF">2014-12-11T13:10:00Z</dcterms:created>
  <dcterms:modified xsi:type="dcterms:W3CDTF">2015-01-12T17:27:00Z</dcterms:modified>
</cp:coreProperties>
</file>